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AC" w:rsidRDefault="002125AC" w:rsidP="002125AC">
      <w:r>
        <w:t>Resources</w:t>
      </w:r>
    </w:p>
    <w:p w:rsidR="002125AC" w:rsidRDefault="002125AC" w:rsidP="002125AC"/>
    <w:p w:rsidR="002125AC" w:rsidRDefault="002125AC" w:rsidP="002125AC">
      <w:r>
        <w:t>Consumer Content:</w:t>
      </w:r>
    </w:p>
    <w:p w:rsidR="002125AC" w:rsidRDefault="002125AC" w:rsidP="002125AC">
      <w:r>
        <w:t xml:space="preserve">What’s in season this week? Fresh produce recommendations, tips, how-to and recipes can be found at </w:t>
      </w:r>
      <w:hyperlink r:id="rId4" w:history="1">
        <w:r>
          <w:rPr>
            <w:rStyle w:val="Hyperlink"/>
          </w:rPr>
          <w:t>www.ProduceGeek.com</w:t>
        </w:r>
      </w:hyperlink>
      <w:r>
        <w:t xml:space="preserve"> .</w:t>
      </w:r>
    </w:p>
    <w:p w:rsidR="002125AC" w:rsidRDefault="002125AC" w:rsidP="002125AC"/>
    <w:p w:rsidR="002125AC" w:rsidRDefault="002125AC" w:rsidP="002125AC">
      <w:r>
        <w:t xml:space="preserve">What organic produce is best this week?  Shop the organic produce department like a pro – recommendations, tips, how-to and recipes at </w:t>
      </w:r>
      <w:hyperlink r:id="rId5" w:history="1">
        <w:r>
          <w:rPr>
            <w:rStyle w:val="Hyperlink"/>
          </w:rPr>
          <w:t>www.OrganicProduceGeek.com</w:t>
        </w:r>
      </w:hyperlink>
      <w:r>
        <w:t xml:space="preserve"> .</w:t>
      </w:r>
    </w:p>
    <w:p w:rsidR="002125AC" w:rsidRDefault="002125AC" w:rsidP="002125AC"/>
    <w:p w:rsidR="002125AC" w:rsidRDefault="002125AC" w:rsidP="002125AC"/>
    <w:p w:rsidR="005A14C0" w:rsidRDefault="00FC6070">
      <w:r>
        <w:t>Industry Associations</w:t>
      </w:r>
    </w:p>
    <w:p w:rsidR="00FC6070" w:rsidRDefault="00FC6070">
      <w:r>
        <w:tab/>
      </w:r>
      <w:hyperlink r:id="rId6" w:history="1">
        <w:r w:rsidRPr="00FC6070">
          <w:rPr>
            <w:rStyle w:val="Hyperlink"/>
          </w:rPr>
          <w:t>United Fresh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2449931" cy="659958"/>
            <wp:effectExtent l="19050" t="0" r="7519" b="0"/>
            <wp:docPr id="1" name="Picture 1" descr="http://www.unitedfresh.org/content/themes/abt-core-custom/img/l_united-fresh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tedfresh.org/content/themes/abt-core-custom/img/l_united-fresh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20" cy="66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070" w:rsidRDefault="00FC6070">
      <w:r>
        <w:tab/>
      </w:r>
      <w:hyperlink r:id="rId8" w:history="1">
        <w:r w:rsidRPr="00FC6070">
          <w:rPr>
            <w:rStyle w:val="Hyperlink"/>
          </w:rPr>
          <w:t>Produce Marketing Association</w:t>
        </w:r>
      </w:hyperlink>
      <w:r>
        <w:t xml:space="preserve"> </w:t>
      </w:r>
      <w:r>
        <w:rPr>
          <w:rFonts w:ascii="Arial" w:hAnsi="Arial" w:cs="Arial"/>
          <w:b/>
          <w:bCs/>
          <w:noProof/>
          <w:color w:val="40A9A0"/>
          <w:sz w:val="20"/>
          <w:szCs w:val="20"/>
        </w:rPr>
        <w:drawing>
          <wp:inline distT="0" distB="0" distL="0" distR="0">
            <wp:extent cx="1478915" cy="1113155"/>
            <wp:effectExtent l="19050" t="0" r="6985" b="0"/>
            <wp:docPr id="4" name="Picture 4" descr="Produce Marketing Association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duce Marketing Association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070" w:rsidRDefault="00FC6070">
      <w:r>
        <w:tab/>
      </w:r>
      <w:hyperlink r:id="rId10" w:history="1">
        <w:r w:rsidRPr="00FC6070">
          <w:rPr>
            <w:rStyle w:val="Hyperlink"/>
          </w:rPr>
          <w:t>Produce For Better Health</w:t>
        </w:r>
      </w:hyperlink>
      <w:r>
        <w:t xml:space="preserve"> </w:t>
      </w:r>
      <w:r>
        <w:rPr>
          <w:noProof/>
          <w:color w:val="0071B3"/>
        </w:rPr>
        <w:drawing>
          <wp:inline distT="0" distB="0" distL="0" distR="0">
            <wp:extent cx="1200785" cy="1208405"/>
            <wp:effectExtent l="19050" t="0" r="0" b="0"/>
            <wp:docPr id="7" name="Picture 7" descr="Home">
              <a:hlinkClick xmlns:a="http://schemas.openxmlformats.org/drawingml/2006/main" r:id="rId10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">
                      <a:hlinkClick r:id="rId10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070" w:rsidRDefault="00FC6070">
      <w:r>
        <w:tab/>
      </w:r>
      <w:hyperlink r:id="rId12" w:history="1">
        <w:r w:rsidRPr="00FC6070">
          <w:rPr>
            <w:rStyle w:val="Hyperlink"/>
          </w:rPr>
          <w:t>Pennsylvania Association for Sustainable Agriculture</w:t>
        </w:r>
      </w:hyperlink>
      <w:r>
        <w:t xml:space="preserve"> </w:t>
      </w:r>
      <w:r>
        <w:rPr>
          <w:noProof/>
          <w:color w:val="0000FF"/>
        </w:rPr>
        <w:drawing>
          <wp:inline distT="0" distB="0" distL="0" distR="0">
            <wp:extent cx="1637665" cy="1121410"/>
            <wp:effectExtent l="19050" t="0" r="635" b="0"/>
            <wp:docPr id="10" name="Picture 10" descr="PASA">
              <a:hlinkClick xmlns:a="http://schemas.openxmlformats.org/drawingml/2006/main" r:id="rId12" tooltip="&quot;PAS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SA">
                      <a:hlinkClick r:id="rId12" tooltip="&quot;PAS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070" w:rsidRDefault="00FC6070">
      <w:r>
        <w:tab/>
      </w:r>
      <w:hyperlink r:id="rId14" w:history="1">
        <w:r w:rsidRPr="00FC6070">
          <w:rPr>
            <w:rStyle w:val="Hyperlink"/>
          </w:rPr>
          <w:t>Eastern Produce Council</w:t>
        </w:r>
      </w:hyperlink>
      <w:r>
        <w:t xml:space="preserve"> </w:t>
      </w:r>
      <w:r>
        <w:rPr>
          <w:rFonts w:ascii="Tahoma" w:hAnsi="Tahoma" w:cs="Tahoma"/>
          <w:noProof/>
        </w:rPr>
        <w:drawing>
          <wp:inline distT="0" distB="0" distL="0" distR="0">
            <wp:extent cx="4810760" cy="850900"/>
            <wp:effectExtent l="19050" t="0" r="8890" b="0"/>
            <wp:docPr id="13" name="Picture 13" descr="http://www.easternproducecouncil.com/images/logo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asternproducecouncil.com/images/logo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070" w:rsidRDefault="00FC6070"/>
    <w:p w:rsidR="00FC6070" w:rsidRDefault="00FC6070"/>
    <w:p w:rsidR="00FC6070" w:rsidRDefault="00FC6070">
      <w:r>
        <w:t>Industry News</w:t>
      </w:r>
    </w:p>
    <w:p w:rsidR="00FC6070" w:rsidRDefault="00FC6070">
      <w:r>
        <w:tab/>
      </w:r>
      <w:hyperlink r:id="rId17" w:history="1">
        <w:r w:rsidRPr="00FC6070">
          <w:rPr>
            <w:rStyle w:val="Hyperlink"/>
          </w:rPr>
          <w:t>The Packer</w:t>
        </w:r>
      </w:hyperlink>
      <w:r>
        <w:rPr>
          <w:noProof/>
          <w:color w:val="000000"/>
        </w:rPr>
        <w:t xml:space="preserve"> </w:t>
      </w:r>
      <w:r>
        <w:rPr>
          <w:noProof/>
          <w:color w:val="0000FF"/>
        </w:rPr>
        <w:drawing>
          <wp:inline distT="0" distB="0" distL="0" distR="0">
            <wp:extent cx="3848735" cy="962025"/>
            <wp:effectExtent l="19050" t="0" r="0" b="0"/>
            <wp:docPr id="22" name="irc_mi" descr="http://www.bigboxfarms.com/wp-content/uploads/2011/09/The-Packer-logo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gboxfarms.com/wp-content/uploads/2011/09/The-Packer-logo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070" w:rsidRDefault="00FC6070">
      <w:r>
        <w:tab/>
      </w:r>
      <w:hyperlink r:id="rId20" w:history="1">
        <w:r w:rsidRPr="00FC6070">
          <w:rPr>
            <w:rStyle w:val="Hyperlink"/>
          </w:rPr>
          <w:t>The Produce News</w:t>
        </w:r>
      </w:hyperlink>
      <w:r>
        <w:t xml:space="preserve"> </w:t>
      </w:r>
      <w:r w:rsidR="0061046C">
        <w:t xml:space="preserve"> </w:t>
      </w:r>
      <w:r>
        <w:rPr>
          <w:noProof/>
          <w:color w:val="0000FF"/>
        </w:rPr>
        <w:drawing>
          <wp:inline distT="0" distB="0" distL="0" distR="0">
            <wp:extent cx="5943600" cy="748445"/>
            <wp:effectExtent l="19050" t="0" r="0" b="0"/>
            <wp:docPr id="25" name="Picture 25" descr="The Produce New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he Produce New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070" w:rsidRDefault="00FC6070" w:rsidP="00FC6070">
      <w:pPr>
        <w:ind w:firstLine="720"/>
      </w:pPr>
      <w:hyperlink r:id="rId23" w:history="1">
        <w:r w:rsidRPr="00FC6070">
          <w:rPr>
            <w:rStyle w:val="Hyperlink"/>
          </w:rPr>
          <w:t>Produce Business</w:t>
        </w:r>
      </w:hyperlink>
      <w:r w:rsidR="0061046C">
        <w:t xml:space="preserve"> </w:t>
      </w:r>
      <w:r>
        <w:rPr>
          <w:noProof/>
          <w:color w:val="0000FF"/>
        </w:rPr>
        <w:drawing>
          <wp:inline distT="0" distB="0" distL="0" distR="0">
            <wp:extent cx="3697605" cy="1304290"/>
            <wp:effectExtent l="19050" t="0" r="0" b="0"/>
            <wp:docPr id="28" name="Picture 28" descr="http://www.producebusiness.com/media/images/logo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roducebusiness.com/media/images/logo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070" w:rsidRDefault="00FC6070">
      <w:r>
        <w:tab/>
      </w:r>
      <w:hyperlink r:id="rId25" w:history="1">
        <w:r w:rsidRPr="0061046C">
          <w:rPr>
            <w:rStyle w:val="Hyperlink"/>
          </w:rPr>
          <w:t>And Now You Know</w:t>
        </w:r>
      </w:hyperlink>
      <w:r w:rsidR="0061046C">
        <w:t xml:space="preserve"> </w:t>
      </w:r>
      <w:r w:rsidR="0061046C">
        <w:rPr>
          <w:rFonts w:ascii="Source Sans Pro" w:hAnsi="Source Sans Pro" w:cs="Helvetica"/>
          <w:noProof/>
          <w:color w:val="9ECD51"/>
          <w:sz w:val="18"/>
          <w:szCs w:val="18"/>
        </w:rPr>
        <w:drawing>
          <wp:inline distT="0" distB="0" distL="0" distR="0">
            <wp:extent cx="1757045" cy="429260"/>
            <wp:effectExtent l="19050" t="0" r="0" b="0"/>
            <wp:docPr id="31" name="Picture 31" descr="Home">
              <a:hlinkClick xmlns:a="http://schemas.openxmlformats.org/drawingml/2006/main" r:id="rId25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ome">
                      <a:hlinkClick r:id="rId25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070" w:rsidSect="005A1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25AC"/>
    <w:rsid w:val="000346AF"/>
    <w:rsid w:val="00187C11"/>
    <w:rsid w:val="002125AC"/>
    <w:rsid w:val="005A14C0"/>
    <w:rsid w:val="0061046C"/>
    <w:rsid w:val="006B5301"/>
    <w:rsid w:val="00B71C79"/>
    <w:rsid w:val="00E00AD3"/>
    <w:rsid w:val="00FC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A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5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a.com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google.com/url?sa=i&amp;rct=j&amp;q=&amp;esrc=s&amp;frm=1&amp;source=images&amp;cd=&amp;cad=rja&amp;uact=8&amp;ved=0CAcQjRw&amp;url=http%3A%2F%2Fwww.bigboxfarms.com%2F2011%2F09%2Fbig-box-farms-covered-in-the-packer%2F&amp;ei=bkgHVcSTDKHbsASyooB4&amp;bvm=bv.88198703,d.eXY&amp;psig=AFQjCNEfZk8XIQ3lrxTulHmQu5nYy_yKMQ&amp;ust=1426627046837948" TargetMode="External"/><Relationship Id="rId26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hyperlink" Target="http://www.producenews.com/index.ph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asafarming.org/" TargetMode="External"/><Relationship Id="rId17" Type="http://schemas.openxmlformats.org/officeDocument/2006/relationships/hyperlink" Target="http://www.thepacker.com/" TargetMode="External"/><Relationship Id="rId25" Type="http://schemas.openxmlformats.org/officeDocument/2006/relationships/hyperlink" Target="http://www.andnowuknow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http://www.producenew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tedfresh.org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5" Type="http://schemas.openxmlformats.org/officeDocument/2006/relationships/hyperlink" Target="http://www.OrganicProduceGeek.com" TargetMode="External"/><Relationship Id="rId15" Type="http://schemas.openxmlformats.org/officeDocument/2006/relationships/hyperlink" Target="http://www.easternproducecouncil.com/index.php" TargetMode="External"/><Relationship Id="rId23" Type="http://schemas.openxmlformats.org/officeDocument/2006/relationships/hyperlink" Target="http://www.producebusiness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bhfoundation.org/" TargetMode="External"/><Relationship Id="rId19" Type="http://schemas.openxmlformats.org/officeDocument/2006/relationships/image" Target="media/image6.jpeg"/><Relationship Id="rId4" Type="http://schemas.openxmlformats.org/officeDocument/2006/relationships/hyperlink" Target="http://www.ProduceGeek.com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www.easternproducecouncil.com/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 Seasons Produce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erine</dc:creator>
  <cp:lastModifiedBy>erine</cp:lastModifiedBy>
  <cp:revision>3</cp:revision>
  <dcterms:created xsi:type="dcterms:W3CDTF">2015-03-16T21:00:00Z</dcterms:created>
  <dcterms:modified xsi:type="dcterms:W3CDTF">2015-03-16T21:21:00Z</dcterms:modified>
</cp:coreProperties>
</file>